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C0" w:rsidRDefault="00DA3AC0" w:rsidP="00DA3AC0">
      <w:pPr>
        <w:rPr>
          <w:b/>
          <w:sz w:val="20"/>
          <w:szCs w:val="20"/>
        </w:rPr>
      </w:pPr>
      <w:bookmarkStart w:id="0" w:name="_GoBack"/>
      <w:r w:rsidRPr="00D80E0F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RODUCCIONES TRADICIONALES DIRIGIDAS A LOS MERCADOS LOCALES: El CASO </w:t>
      </w:r>
      <w:bookmarkEnd w:id="0"/>
      <w:r>
        <w:rPr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HORTICULTURA DE"/>
        </w:smartTagPr>
        <w:r>
          <w:rPr>
            <w:b/>
            <w:sz w:val="20"/>
            <w:szCs w:val="20"/>
          </w:rPr>
          <w:t>LA HORTICULTURA DE</w:t>
        </w:r>
      </w:smartTag>
      <w:r>
        <w:rPr>
          <w:b/>
          <w:sz w:val="20"/>
          <w:szCs w:val="20"/>
        </w:rPr>
        <w:t xml:space="preserve"> HERENCIA (CIUDAD REAL)</w:t>
      </w:r>
    </w:p>
    <w:p w:rsidR="00DA3AC0" w:rsidRDefault="00DA3AC0" w:rsidP="00DA3AC0">
      <w:pPr>
        <w:rPr>
          <w:sz w:val="20"/>
          <w:szCs w:val="20"/>
        </w:rPr>
      </w:pPr>
    </w:p>
    <w:p w:rsidR="00DA3AC0" w:rsidRPr="00D80E0F" w:rsidRDefault="00DA3AC0" w:rsidP="00DA3AC0">
      <w:pPr>
        <w:rPr>
          <w:sz w:val="20"/>
          <w:szCs w:val="20"/>
        </w:rPr>
      </w:pPr>
    </w:p>
    <w:p w:rsidR="00DA3AC0" w:rsidRPr="00D80E0F" w:rsidRDefault="00DA3AC0" w:rsidP="00DA3AC0">
      <w:pPr>
        <w:rPr>
          <w:b/>
          <w:sz w:val="20"/>
          <w:szCs w:val="20"/>
          <w:u w:val="single"/>
          <w:vertAlign w:val="superscript"/>
        </w:rPr>
      </w:pPr>
      <w:r w:rsidRPr="00D80E0F">
        <w:rPr>
          <w:b/>
          <w:sz w:val="20"/>
          <w:szCs w:val="20"/>
          <w:u w:val="single"/>
        </w:rPr>
        <w:t xml:space="preserve">Alicia </w:t>
      </w:r>
      <w:proofErr w:type="spellStart"/>
      <w:r w:rsidRPr="00D80E0F">
        <w:rPr>
          <w:b/>
          <w:sz w:val="20"/>
          <w:szCs w:val="20"/>
          <w:u w:val="single"/>
        </w:rPr>
        <w:t>Langreo</w:t>
      </w:r>
      <w:proofErr w:type="spellEnd"/>
      <w:r w:rsidRPr="00D80E0F">
        <w:rPr>
          <w:b/>
          <w:sz w:val="20"/>
          <w:szCs w:val="20"/>
          <w:u w:val="single"/>
        </w:rPr>
        <w:t xml:space="preserve"> </w:t>
      </w:r>
      <w:proofErr w:type="spellStart"/>
      <w:r w:rsidRPr="00D80E0F">
        <w:rPr>
          <w:b/>
          <w:sz w:val="20"/>
          <w:szCs w:val="20"/>
          <w:u w:val="single"/>
        </w:rPr>
        <w:t>Navarro</w:t>
      </w:r>
      <w:r>
        <w:rPr>
          <w:b/>
          <w:sz w:val="20"/>
          <w:szCs w:val="20"/>
          <w:u w:val="single"/>
          <w:vertAlign w:val="superscript"/>
        </w:rPr>
        <w:t>a</w:t>
      </w:r>
      <w:proofErr w:type="spellEnd"/>
      <w:r w:rsidRPr="00D80E0F">
        <w:rPr>
          <w:b/>
          <w:sz w:val="20"/>
          <w:szCs w:val="20"/>
          <w:u w:val="single"/>
        </w:rPr>
        <w:t xml:space="preserve"> y Tomás García </w:t>
      </w:r>
      <w:proofErr w:type="spellStart"/>
      <w:r w:rsidRPr="00D80E0F">
        <w:rPr>
          <w:b/>
          <w:sz w:val="20"/>
          <w:szCs w:val="20"/>
          <w:u w:val="single"/>
        </w:rPr>
        <w:t>Azcárate</w:t>
      </w:r>
      <w:r>
        <w:rPr>
          <w:b/>
          <w:sz w:val="20"/>
          <w:szCs w:val="20"/>
          <w:u w:val="single"/>
          <w:vertAlign w:val="superscript"/>
        </w:rPr>
        <w:t>b</w:t>
      </w:r>
      <w:proofErr w:type="spellEnd"/>
    </w:p>
    <w:p w:rsidR="00DA3AC0" w:rsidRDefault="00DA3AC0" w:rsidP="00DA3AC0">
      <w:pPr>
        <w:jc w:val="both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Presidenta</w:t>
      </w:r>
      <w:proofErr w:type="spellEnd"/>
      <w:proofErr w:type="gram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Sabora</w:t>
      </w:r>
      <w:proofErr w:type="spellEnd"/>
      <w:r>
        <w:rPr>
          <w:i/>
          <w:sz w:val="20"/>
          <w:szCs w:val="20"/>
        </w:rPr>
        <w:t>, Sociedad de estudios</w:t>
      </w:r>
      <w:r w:rsidRPr="00D80E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b</w:t>
      </w:r>
      <w:r>
        <w:rPr>
          <w:i/>
          <w:sz w:val="20"/>
          <w:szCs w:val="20"/>
        </w:rPr>
        <w:t>Investigador</w:t>
      </w:r>
      <w:proofErr w:type="spellEnd"/>
      <w:r>
        <w:rPr>
          <w:i/>
          <w:sz w:val="20"/>
          <w:szCs w:val="20"/>
        </w:rPr>
        <w:t xml:space="preserve"> del Instituto de Economía, Geografía y Demografía del CSIC  </w:t>
      </w:r>
    </w:p>
    <w:p w:rsidR="00DA3AC0" w:rsidRPr="00D80E0F" w:rsidRDefault="00DA3AC0" w:rsidP="00DA3AC0">
      <w:pPr>
        <w:rPr>
          <w:sz w:val="20"/>
          <w:szCs w:val="20"/>
        </w:rPr>
      </w:pPr>
    </w:p>
    <w:p w:rsidR="00DA3AC0" w:rsidRPr="002B338B" w:rsidRDefault="00DA3AC0" w:rsidP="00DA3AC0">
      <w:pPr>
        <w:rPr>
          <w:b/>
          <w:sz w:val="20"/>
          <w:szCs w:val="20"/>
        </w:rPr>
      </w:pPr>
      <w:r w:rsidRPr="002B338B">
        <w:rPr>
          <w:b/>
          <w:sz w:val="20"/>
          <w:szCs w:val="20"/>
        </w:rPr>
        <w:t>Resumen</w:t>
      </w:r>
    </w:p>
    <w:p w:rsidR="00DA3AC0" w:rsidRDefault="00DA3AC0" w:rsidP="00DA3AC0">
      <w:pPr>
        <w:rPr>
          <w:sz w:val="20"/>
          <w:szCs w:val="20"/>
        </w:rPr>
      </w:pPr>
    </w:p>
    <w:p w:rsidR="00DA3AC0" w:rsidRPr="00D80E0F" w:rsidRDefault="00DA3AC0" w:rsidP="00DA3AC0">
      <w:pPr>
        <w:jc w:val="both"/>
        <w:rPr>
          <w:sz w:val="20"/>
          <w:szCs w:val="20"/>
        </w:rPr>
      </w:pPr>
      <w:r w:rsidRPr="00D80E0F">
        <w:rPr>
          <w:sz w:val="20"/>
          <w:szCs w:val="20"/>
        </w:rPr>
        <w:t xml:space="preserve">El municipio de Herencia cuenta con un colectivo </w:t>
      </w:r>
      <w:r>
        <w:rPr>
          <w:sz w:val="20"/>
          <w:szCs w:val="20"/>
        </w:rPr>
        <w:t xml:space="preserve">de </w:t>
      </w:r>
      <w:r w:rsidRPr="00D80E0F">
        <w:rPr>
          <w:sz w:val="20"/>
          <w:szCs w:val="20"/>
        </w:rPr>
        <w:t>horticultores tradicionales que dirigen sus productos a los mercadillos de diversos municipios más o menos cercanos</w:t>
      </w:r>
      <w:r>
        <w:rPr>
          <w:sz w:val="20"/>
          <w:szCs w:val="20"/>
        </w:rPr>
        <w:t xml:space="preserve">, cuyo futuro está en entredicho. </w:t>
      </w:r>
      <w:r w:rsidRPr="00D80E0F">
        <w:rPr>
          <w:sz w:val="20"/>
          <w:szCs w:val="20"/>
        </w:rPr>
        <w:t xml:space="preserve">En esta comunicación </w:t>
      </w:r>
      <w:r>
        <w:rPr>
          <w:sz w:val="20"/>
          <w:szCs w:val="20"/>
        </w:rPr>
        <w:t>analizamos sus</w:t>
      </w:r>
      <w:r w:rsidRPr="00D80E0F">
        <w:rPr>
          <w:sz w:val="20"/>
          <w:szCs w:val="20"/>
        </w:rPr>
        <w:t xml:space="preserve"> formas de trabajo</w:t>
      </w:r>
      <w:r>
        <w:rPr>
          <w:sz w:val="20"/>
          <w:szCs w:val="20"/>
        </w:rPr>
        <w:t xml:space="preserve"> y realizamos un DAFO intentando ir más </w:t>
      </w:r>
      <w:r w:rsidRPr="00D80E0F">
        <w:rPr>
          <w:sz w:val="20"/>
          <w:szCs w:val="20"/>
        </w:rPr>
        <w:t>allá de las buenas intenciones de las diversas administraciones</w:t>
      </w:r>
      <w:r>
        <w:rPr>
          <w:sz w:val="20"/>
          <w:szCs w:val="20"/>
        </w:rPr>
        <w:t xml:space="preserve"> en lo referente a los circuitos cortos de comercialización</w:t>
      </w:r>
      <w:proofErr w:type="gramStart"/>
      <w:r>
        <w:rPr>
          <w:sz w:val="20"/>
          <w:szCs w:val="20"/>
        </w:rPr>
        <w:t>.</w:t>
      </w:r>
      <w:r w:rsidRPr="00D80E0F">
        <w:rPr>
          <w:sz w:val="20"/>
          <w:szCs w:val="20"/>
        </w:rPr>
        <w:t>.</w:t>
      </w:r>
      <w:proofErr w:type="gramEnd"/>
      <w:r w:rsidRPr="00D80E0F">
        <w:rPr>
          <w:sz w:val="20"/>
          <w:szCs w:val="20"/>
        </w:rPr>
        <w:t xml:space="preserve"> </w:t>
      </w:r>
    </w:p>
    <w:p w:rsidR="00C53794" w:rsidRDefault="00DA3AC0"/>
    <w:p w:rsidR="00DA3AC0" w:rsidRDefault="00DA3AC0" w:rsidP="00DA3AC0">
      <w:pPr>
        <w:jc w:val="both"/>
        <w:rPr>
          <w:sz w:val="20"/>
          <w:szCs w:val="20"/>
        </w:rPr>
      </w:pPr>
      <w:r w:rsidRPr="00DA3AC0">
        <w:rPr>
          <w:sz w:val="20"/>
          <w:szCs w:val="20"/>
        </w:rPr>
        <w:t>Concluimos que</w:t>
      </w:r>
      <w:r>
        <w:t xml:space="preserve"> n</w:t>
      </w:r>
      <w:r>
        <w:rPr>
          <w:sz w:val="20"/>
          <w:szCs w:val="20"/>
        </w:rPr>
        <w:t xml:space="preserve">os encontramos con </w:t>
      </w:r>
      <w:r w:rsidRPr="00D80E0F">
        <w:rPr>
          <w:sz w:val="20"/>
          <w:szCs w:val="20"/>
        </w:rPr>
        <w:t xml:space="preserve">un sector dinámico, </w:t>
      </w:r>
      <w:r>
        <w:rPr>
          <w:sz w:val="20"/>
          <w:szCs w:val="20"/>
        </w:rPr>
        <w:t xml:space="preserve">formado por </w:t>
      </w:r>
      <w:r w:rsidRPr="00D80E0F">
        <w:rPr>
          <w:sz w:val="20"/>
          <w:szCs w:val="20"/>
        </w:rPr>
        <w:t xml:space="preserve">agricultores profesionales, con participación de jóvenes y mujeres. Las explotaciones están obteniendo ingresos remuneradores, aunque a cambio de </w:t>
      </w:r>
      <w:r>
        <w:rPr>
          <w:sz w:val="20"/>
          <w:szCs w:val="20"/>
        </w:rPr>
        <w:t>largas jornadas laborales</w:t>
      </w:r>
      <w:r w:rsidRPr="00D80E0F">
        <w:rPr>
          <w:sz w:val="20"/>
          <w:szCs w:val="20"/>
        </w:rPr>
        <w:t xml:space="preserve">. Se trata de un buen ejemplo de sector desarrollado para el mercado directo. Sin embargo, como se ha visto más arriba, </w:t>
      </w:r>
      <w:r>
        <w:rPr>
          <w:sz w:val="20"/>
          <w:szCs w:val="20"/>
        </w:rPr>
        <w:t xml:space="preserve">se enfrenta a una serie de dificultades </w:t>
      </w:r>
      <w:r w:rsidRPr="00D80E0F">
        <w:rPr>
          <w:sz w:val="20"/>
          <w:szCs w:val="20"/>
        </w:rPr>
        <w:t xml:space="preserve">que </w:t>
      </w:r>
      <w:r>
        <w:rPr>
          <w:sz w:val="20"/>
          <w:szCs w:val="20"/>
        </w:rPr>
        <w:t>limitando su desarrollo o que, incluso, pueden poner en entredicho su existencia, la primera de las cuales es el acceso al agua.</w:t>
      </w:r>
    </w:p>
    <w:p w:rsidR="00DA3AC0" w:rsidRPr="00D80E0F" w:rsidRDefault="00DA3AC0" w:rsidP="00DA3AC0">
      <w:pPr>
        <w:jc w:val="both"/>
        <w:rPr>
          <w:sz w:val="20"/>
          <w:szCs w:val="20"/>
        </w:rPr>
      </w:pPr>
    </w:p>
    <w:p w:rsidR="00DA3AC0" w:rsidRPr="00D80E0F" w:rsidRDefault="00DA3AC0" w:rsidP="00DA3AC0">
      <w:pPr>
        <w:jc w:val="both"/>
        <w:rPr>
          <w:sz w:val="20"/>
          <w:szCs w:val="20"/>
        </w:rPr>
      </w:pPr>
      <w:r w:rsidRPr="00D80E0F">
        <w:rPr>
          <w:sz w:val="20"/>
          <w:szCs w:val="20"/>
        </w:rPr>
        <w:t xml:space="preserve">Si realmente se quiere </w:t>
      </w:r>
      <w:r>
        <w:rPr>
          <w:sz w:val="20"/>
          <w:szCs w:val="20"/>
        </w:rPr>
        <w:t xml:space="preserve">poner en concordancia el discurso con los hechos y </w:t>
      </w:r>
      <w:r w:rsidRPr="00D80E0F">
        <w:rPr>
          <w:sz w:val="20"/>
          <w:szCs w:val="20"/>
        </w:rPr>
        <w:t xml:space="preserve">potenciar este tipo de agricultura </w:t>
      </w:r>
      <w:r>
        <w:rPr>
          <w:sz w:val="20"/>
          <w:szCs w:val="20"/>
        </w:rPr>
        <w:t xml:space="preserve">de proximidad, nos atrevemos a proponer las siguientes actuaciones </w:t>
      </w:r>
      <w:r w:rsidRPr="00D80E0F">
        <w:rPr>
          <w:sz w:val="20"/>
          <w:szCs w:val="20"/>
        </w:rPr>
        <w:t xml:space="preserve">que competen a diversas administraciones u organizaciones agrarias: </w:t>
      </w:r>
    </w:p>
    <w:p w:rsidR="00DA3AC0" w:rsidRPr="00D80E0F" w:rsidRDefault="00DA3AC0" w:rsidP="00DA3AC0">
      <w:pPr>
        <w:numPr>
          <w:ilvl w:val="0"/>
          <w:numId w:val="1"/>
        </w:numPr>
        <w:jc w:val="both"/>
        <w:rPr>
          <w:sz w:val="20"/>
          <w:szCs w:val="20"/>
        </w:rPr>
      </w:pPr>
      <w:r w:rsidRPr="00D80E0F">
        <w:rPr>
          <w:sz w:val="20"/>
          <w:szCs w:val="20"/>
        </w:rPr>
        <w:t>Revisar las prioridades en la asignación de derechos de agua</w:t>
      </w:r>
    </w:p>
    <w:p w:rsidR="00DA3AC0" w:rsidRPr="00D80E0F" w:rsidRDefault="00DA3AC0" w:rsidP="00DA3AC0">
      <w:pPr>
        <w:numPr>
          <w:ilvl w:val="0"/>
          <w:numId w:val="1"/>
        </w:numPr>
        <w:jc w:val="both"/>
        <w:rPr>
          <w:sz w:val="20"/>
          <w:szCs w:val="20"/>
        </w:rPr>
      </w:pPr>
      <w:r w:rsidRPr="00D80E0F">
        <w:rPr>
          <w:sz w:val="20"/>
          <w:szCs w:val="20"/>
        </w:rPr>
        <w:t xml:space="preserve">Elaboración de un Plan Estratégico para </w:t>
      </w:r>
      <w:smartTag w:uri="urn:schemas-microsoft-com:office:smarttags" w:element="PersonName">
        <w:smartTagPr>
          <w:attr w:name="ProductID" w:val="la Huerta"/>
        </w:smartTagPr>
        <w:r w:rsidRPr="00D80E0F">
          <w:rPr>
            <w:sz w:val="20"/>
            <w:szCs w:val="20"/>
          </w:rPr>
          <w:t>la Huerta</w:t>
        </w:r>
      </w:smartTag>
      <w:r w:rsidRPr="00D80E0F">
        <w:rPr>
          <w:sz w:val="20"/>
          <w:szCs w:val="20"/>
        </w:rPr>
        <w:t xml:space="preserve"> para fresco  y venta directa de la región, que incluya la colaboración de organismos de investigación para la identificación de variedades específicas locales</w:t>
      </w:r>
      <w:r>
        <w:rPr>
          <w:sz w:val="20"/>
          <w:szCs w:val="20"/>
        </w:rPr>
        <w:t xml:space="preserve"> en colaboración con los organismos de investigación</w:t>
      </w:r>
      <w:r w:rsidRPr="00D80E0F">
        <w:rPr>
          <w:sz w:val="20"/>
          <w:szCs w:val="20"/>
        </w:rPr>
        <w:t xml:space="preserve"> y </w:t>
      </w:r>
      <w:r>
        <w:rPr>
          <w:sz w:val="20"/>
          <w:szCs w:val="20"/>
        </w:rPr>
        <w:t xml:space="preserve">la </w:t>
      </w:r>
      <w:r w:rsidRPr="00D80E0F">
        <w:rPr>
          <w:sz w:val="20"/>
          <w:szCs w:val="20"/>
        </w:rPr>
        <w:t>promoción del consumo.</w:t>
      </w:r>
    </w:p>
    <w:p w:rsidR="00DA3AC0" w:rsidRPr="00D80E0F" w:rsidRDefault="00DA3AC0" w:rsidP="00DA3AC0">
      <w:pPr>
        <w:numPr>
          <w:ilvl w:val="0"/>
          <w:numId w:val="1"/>
        </w:numPr>
        <w:jc w:val="both"/>
        <w:rPr>
          <w:sz w:val="20"/>
          <w:szCs w:val="20"/>
        </w:rPr>
      </w:pPr>
      <w:r w:rsidRPr="00D80E0F">
        <w:rPr>
          <w:sz w:val="20"/>
          <w:szCs w:val="20"/>
        </w:rPr>
        <w:t>Apoyo de las organizaciones profesionales agrarias</w:t>
      </w:r>
    </w:p>
    <w:p w:rsidR="00DA3AC0" w:rsidRPr="00D80E0F" w:rsidRDefault="00DA3AC0" w:rsidP="00DA3AC0">
      <w:pPr>
        <w:numPr>
          <w:ilvl w:val="0"/>
          <w:numId w:val="1"/>
        </w:numPr>
        <w:jc w:val="both"/>
        <w:rPr>
          <w:sz w:val="20"/>
          <w:szCs w:val="20"/>
        </w:rPr>
      </w:pPr>
      <w:r w:rsidRPr="00D80E0F">
        <w:rPr>
          <w:sz w:val="20"/>
          <w:szCs w:val="20"/>
        </w:rPr>
        <w:t>Apoyo del Ayuntamiento para solventar algunas cuestiones de infraestructura y para apoyar las producciones locales</w:t>
      </w:r>
    </w:p>
    <w:p w:rsidR="00DA3AC0" w:rsidRPr="00D80E0F" w:rsidRDefault="00DA3AC0" w:rsidP="00DA3AC0">
      <w:pPr>
        <w:numPr>
          <w:ilvl w:val="0"/>
          <w:numId w:val="1"/>
        </w:numPr>
        <w:jc w:val="both"/>
        <w:rPr>
          <w:sz w:val="20"/>
          <w:szCs w:val="20"/>
        </w:rPr>
      </w:pPr>
      <w:r w:rsidRPr="00D80E0F">
        <w:rPr>
          <w:sz w:val="20"/>
          <w:szCs w:val="20"/>
        </w:rPr>
        <w:t xml:space="preserve">Revisión de los criterios </w:t>
      </w:r>
      <w:r>
        <w:rPr>
          <w:sz w:val="20"/>
          <w:szCs w:val="20"/>
        </w:rPr>
        <w:t xml:space="preserve">utilizados por </w:t>
      </w:r>
      <w:r w:rsidRPr="00D80E0F">
        <w:rPr>
          <w:sz w:val="20"/>
          <w:szCs w:val="20"/>
        </w:rPr>
        <w:t xml:space="preserve">los ayuntamientos </w:t>
      </w:r>
      <w:r>
        <w:rPr>
          <w:sz w:val="20"/>
          <w:szCs w:val="20"/>
        </w:rPr>
        <w:t>para autorizar la venta ambulante de estos</w:t>
      </w:r>
      <w:r w:rsidRPr="00D80E0F">
        <w:rPr>
          <w:sz w:val="20"/>
          <w:szCs w:val="20"/>
        </w:rPr>
        <w:t xml:space="preserve"> horticultores</w:t>
      </w:r>
      <w:r>
        <w:rPr>
          <w:sz w:val="20"/>
          <w:szCs w:val="20"/>
        </w:rPr>
        <w:t xml:space="preserve"> - </w:t>
      </w:r>
      <w:r w:rsidRPr="00D80E0F">
        <w:rPr>
          <w:sz w:val="20"/>
          <w:szCs w:val="20"/>
        </w:rPr>
        <w:t xml:space="preserve">vendedores. </w:t>
      </w:r>
    </w:p>
    <w:p w:rsidR="00DA3AC0" w:rsidRPr="00D80E0F" w:rsidRDefault="00DA3AC0" w:rsidP="00DA3AC0">
      <w:pPr>
        <w:jc w:val="both"/>
        <w:rPr>
          <w:sz w:val="20"/>
          <w:szCs w:val="20"/>
        </w:rPr>
      </w:pPr>
    </w:p>
    <w:p w:rsidR="00DA3AC0" w:rsidRPr="00D80E0F" w:rsidRDefault="00DA3AC0" w:rsidP="00DA3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solo es necesario mejorar las sinergias entre las actuaciones de </w:t>
      </w:r>
      <w:smartTag w:uri="urn:schemas-microsoft-com:office:smarttags" w:element="PersonName">
        <w:smartTagPr>
          <w:attr w:name="ProductID" w:val="la Consejería"/>
        </w:smartTagPr>
        <w:r w:rsidRPr="00D80E0F">
          <w:rPr>
            <w:sz w:val="20"/>
            <w:szCs w:val="20"/>
          </w:rPr>
          <w:t>la Consejería</w:t>
        </w:r>
      </w:smartTag>
      <w:r w:rsidRPr="00D80E0F">
        <w:rPr>
          <w:sz w:val="20"/>
          <w:szCs w:val="20"/>
        </w:rPr>
        <w:t>, l</w:t>
      </w:r>
      <w:r>
        <w:rPr>
          <w:sz w:val="20"/>
          <w:szCs w:val="20"/>
        </w:rPr>
        <w:t xml:space="preserve">os municipios, la iniciativa LEADER o </w:t>
      </w:r>
      <w:smartTag w:uri="urn:schemas-microsoft-com:office:smarttags" w:element="PersonName">
        <w:smartTagPr>
          <w:attr w:name="ProductID" w:val="la Confederación"/>
        </w:smartTagPr>
        <w:r>
          <w:rPr>
            <w:sz w:val="20"/>
            <w:szCs w:val="20"/>
          </w:rPr>
          <w:t>la Confederación</w:t>
        </w:r>
      </w:smartTag>
      <w:r>
        <w:rPr>
          <w:sz w:val="20"/>
          <w:szCs w:val="20"/>
        </w:rPr>
        <w:t xml:space="preserve">, sino </w:t>
      </w:r>
      <w:r w:rsidRPr="00D80E0F">
        <w:rPr>
          <w:sz w:val="20"/>
          <w:szCs w:val="20"/>
        </w:rPr>
        <w:t xml:space="preserve">que </w:t>
      </w:r>
      <w:r>
        <w:rPr>
          <w:sz w:val="20"/>
          <w:szCs w:val="20"/>
        </w:rPr>
        <w:t>un grupo dinámico de productores debe</w:t>
      </w:r>
      <w:r w:rsidRPr="00D80E0F">
        <w:rPr>
          <w:sz w:val="20"/>
          <w:szCs w:val="20"/>
        </w:rPr>
        <w:t xml:space="preserve"> </w:t>
      </w:r>
      <w:r>
        <w:rPr>
          <w:sz w:val="20"/>
          <w:szCs w:val="20"/>
        </w:rPr>
        <w:t>organizarse para definir, desarrollar, mantener estrategias coordinadas y en común</w:t>
      </w:r>
      <w:r w:rsidRPr="00D80E0F">
        <w:rPr>
          <w:sz w:val="20"/>
          <w:szCs w:val="20"/>
        </w:rPr>
        <w:t xml:space="preserve">. </w:t>
      </w:r>
    </w:p>
    <w:p w:rsidR="00DA3AC0" w:rsidRDefault="00DA3AC0"/>
    <w:sectPr w:rsidR="00DA3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421"/>
    <w:multiLevelType w:val="hybridMultilevel"/>
    <w:tmpl w:val="9F4A4168"/>
    <w:lvl w:ilvl="0" w:tplc="FEDCCC6A">
      <w:start w:val="1"/>
      <w:numFmt w:val="bullet"/>
      <w:lvlText w:val="►"/>
      <w:lvlJc w:val="left"/>
      <w:pPr>
        <w:tabs>
          <w:tab w:val="num" w:pos="423"/>
        </w:tabs>
        <w:ind w:left="423" w:hanging="360"/>
      </w:pPr>
      <w:rPr>
        <w:rFonts w:ascii="Courier New" w:hAnsi="Courier New" w:hint="default"/>
        <w:color w:val="00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C0"/>
    <w:rsid w:val="00336011"/>
    <w:rsid w:val="00AF0D10"/>
    <w:rsid w:val="00D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CCHS</cp:lastModifiedBy>
  <cp:revision>1</cp:revision>
  <dcterms:created xsi:type="dcterms:W3CDTF">2018-02-15T16:41:00Z</dcterms:created>
  <dcterms:modified xsi:type="dcterms:W3CDTF">2018-02-15T16:43:00Z</dcterms:modified>
</cp:coreProperties>
</file>